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9F" w:rsidRPr="00567E9F" w:rsidRDefault="00567E9F" w:rsidP="00567E9F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en-GB"/>
        </w:rPr>
      </w:pPr>
      <w:r w:rsidRPr="00567E9F">
        <w:rPr>
          <w:rFonts w:eastAsia="Times New Roman" w:cs="Arial"/>
          <w:b/>
          <w:bCs/>
          <w:color w:val="000000"/>
          <w:sz w:val="32"/>
          <w:szCs w:val="32"/>
          <w:lang w:eastAsia="en-GB"/>
        </w:rPr>
        <w:t>On </w:t>
      </w:r>
      <w:bookmarkStart w:id="0" w:name="Children"/>
      <w:r w:rsidRPr="00567E9F">
        <w:rPr>
          <w:rFonts w:eastAsia="Times New Roman" w:cs="Arial"/>
          <w:b/>
          <w:bCs/>
          <w:color w:val="000000"/>
          <w:sz w:val="32"/>
          <w:szCs w:val="32"/>
          <w:lang w:eastAsia="en-GB"/>
        </w:rPr>
        <w:t>Children</w:t>
      </w:r>
      <w:bookmarkEnd w:id="0"/>
    </w:p>
    <w:p w:rsidR="00567E9F" w:rsidRPr="00567E9F" w:rsidRDefault="00567E9F" w:rsidP="00567E9F">
      <w:pPr>
        <w:spacing w:after="0" w:line="240" w:lineRule="auto"/>
        <w:rPr>
          <w:rFonts w:eastAsia="Times New Roman" w:cs="Arial"/>
          <w:sz w:val="32"/>
          <w:szCs w:val="32"/>
          <w:lang w:eastAsia="en-GB"/>
        </w:rPr>
      </w:pP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      And a woman who held a babe against her bosom said,  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ab/>
        <w:t>"Speak to us of Children." And he said: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>      Your children are not your children.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>      They are the sons and daughters of Life's longing for itself.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>      They come through you but not from you,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</w:t>
      </w:r>
      <w:proofErr w:type="gramStart"/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And</w:t>
      </w:r>
      <w:proofErr w:type="gramEnd"/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 though they are with you, yet they belong not to you.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>      You may give them your love but not your thoughts.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>      For they have their own thoughts.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>      You may house their bodies but not their souls,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</w:t>
      </w:r>
      <w:proofErr w:type="gramStart"/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For</w:t>
      </w:r>
      <w:proofErr w:type="gramEnd"/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 their souls dwell in the house of tomorrow, which you 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ab/>
        <w:t>cannot visit, not even in your dreams.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You may strive to be like them, but seek not to make them 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ab/>
        <w:t>like you.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>      For life goes not backward nor tarries with yesterday.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You are the bows from which your children as living arrows 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ab/>
        <w:t>are sent forth.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The archer sees the mark upon the path of the infinite, and 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ab/>
        <w:t xml:space="preserve">He bends you with His might that His arrows may go swift 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ab/>
        <w:t>and far.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>      Let your bending in the archer's hand be for gladness;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</w:t>
      </w:r>
      <w:proofErr w:type="gramStart"/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For</w:t>
      </w:r>
      <w:proofErr w:type="gramEnd"/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 even as he loves the arrow that flies, so He loves also 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ab/>
        <w:t>the bow that is stable.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</w:r>
    </w:p>
    <w:p w:rsidR="00567E9F" w:rsidRPr="00567E9F" w:rsidRDefault="00567E9F" w:rsidP="00567E9F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color w:val="000000"/>
          <w:sz w:val="36"/>
          <w:szCs w:val="36"/>
          <w:lang w:eastAsia="en-GB"/>
        </w:rPr>
      </w:pPr>
      <w:hyperlink r:id="rId4" w:anchor="Contents" w:history="1">
        <w:r w:rsidRPr="00567E9F">
          <w:rPr>
            <w:rFonts w:ascii="Garamond" w:eastAsia="Times New Roman" w:hAnsi="Garamond" w:cs="Times New Roman"/>
            <w:noProof/>
            <w:color w:val="000000"/>
            <w:sz w:val="36"/>
            <w:szCs w:val="36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-personal.umich.edu/~jrcole/gibran/prophet/prophet.htm#Contents" style="position:absolute;left:0;text-align:left;margin-left:-16pt;margin-top:0;width:24pt;height:24pt;z-index:251658240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567E9F" w:rsidRDefault="00567E9F">
      <w:r>
        <w:br w:type="page"/>
      </w:r>
    </w:p>
    <w:p w:rsidR="00567E9F" w:rsidRPr="00567E9F" w:rsidRDefault="00567E9F" w:rsidP="00567E9F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en-GB"/>
        </w:rPr>
      </w:pPr>
      <w:r w:rsidRPr="00567E9F">
        <w:rPr>
          <w:rFonts w:eastAsia="Times New Roman" w:cs="Arial"/>
          <w:b/>
          <w:bCs/>
          <w:color w:val="000000"/>
          <w:sz w:val="32"/>
          <w:szCs w:val="32"/>
          <w:lang w:eastAsia="en-GB"/>
        </w:rPr>
        <w:lastRenderedPageBreak/>
        <w:t>On </w:t>
      </w:r>
      <w:bookmarkStart w:id="1" w:name="Teaching"/>
      <w:r w:rsidRPr="00567E9F">
        <w:rPr>
          <w:rFonts w:eastAsia="Times New Roman" w:cs="Arial"/>
          <w:b/>
          <w:bCs/>
          <w:color w:val="000000"/>
          <w:sz w:val="32"/>
          <w:szCs w:val="32"/>
          <w:lang w:eastAsia="en-GB"/>
        </w:rPr>
        <w:t>Teaching</w:t>
      </w:r>
      <w:bookmarkEnd w:id="1"/>
    </w:p>
    <w:p w:rsidR="00015935" w:rsidRPr="00567E9F" w:rsidRDefault="00567E9F" w:rsidP="00567E9F">
      <w:pPr>
        <w:rPr>
          <w:rFonts w:cs="Arial"/>
          <w:sz w:val="32"/>
          <w:szCs w:val="32"/>
        </w:rPr>
      </w:pP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      </w:t>
      </w:r>
      <w:proofErr w:type="gramStart"/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Then said a teacher, "Speak to us of Teaching."</w:t>
      </w:r>
      <w:proofErr w:type="gramEnd"/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>      And he said: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No man can reveal to you aught but that which already lies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half asleep in the dawning of our knowledge.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The teacher who walks in the shadow of the temple, among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his followers, gives not of his wisdom but rather of his faith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and his lovingness.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If he is indeed wise he does not bid you enter the house of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wisdom, but rather leads you to the threshold of your own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mind.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The astronomer may speak to you of his understanding of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space, but he cannot give you his understanding.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The musician may sing to you of the rhythm which is in all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space, but he cannot give you the ear which arrests the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rhythm nor the voice that echoes it.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And he who is versed in the science of numbers can tell of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the regions of weight and measure, but he cannot conduct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you thither.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For the vision of one man lends not its wings to another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man. 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br/>
        <w:t xml:space="preserve">      And even as each one of you stands alone in God's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knowledge, so must each one of you be alone</w:t>
      </w:r>
      <w:r w:rsidRPr="00567E9F">
        <w:rPr>
          <w:rFonts w:ascii="Garamond" w:eastAsia="Times New Roman" w:hAnsi="Garamond" w:cs="Times New Roman"/>
          <w:color w:val="000000"/>
          <w:sz w:val="32"/>
          <w:szCs w:val="32"/>
          <w:lang w:eastAsia="en-GB"/>
        </w:rPr>
        <w:t xml:space="preserve"> </w:t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 xml:space="preserve">in his </w:t>
      </w:r>
      <w:r>
        <w:rPr>
          <w:rFonts w:eastAsia="Times New Roman" w:cs="Arial"/>
          <w:color w:val="000000"/>
          <w:sz w:val="32"/>
          <w:szCs w:val="32"/>
          <w:lang w:eastAsia="en-GB"/>
        </w:rPr>
        <w:tab/>
      </w:r>
      <w:r w:rsidRPr="00567E9F">
        <w:rPr>
          <w:rFonts w:eastAsia="Times New Roman" w:cs="Arial"/>
          <w:color w:val="000000"/>
          <w:sz w:val="32"/>
          <w:szCs w:val="32"/>
          <w:lang w:eastAsia="en-GB"/>
        </w:rPr>
        <w:t>knowledge of God and in his understanding of the earth. </w:t>
      </w:r>
    </w:p>
    <w:p w:rsidR="00567E9F" w:rsidRPr="00567E9F" w:rsidRDefault="00567E9F">
      <w:pPr>
        <w:rPr>
          <w:sz w:val="32"/>
          <w:szCs w:val="32"/>
        </w:rPr>
      </w:pPr>
    </w:p>
    <w:sectPr w:rsidR="00567E9F" w:rsidRPr="00567E9F" w:rsidSect="00015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E9F"/>
    <w:rsid w:val="00015935"/>
    <w:rsid w:val="00110DF8"/>
    <w:rsid w:val="0015032C"/>
    <w:rsid w:val="00567E9F"/>
    <w:rsid w:val="00900310"/>
    <w:rsid w:val="00E131A9"/>
    <w:rsid w:val="00ED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35"/>
  </w:style>
  <w:style w:type="paragraph" w:styleId="Heading2">
    <w:name w:val="heading 2"/>
    <w:basedOn w:val="Normal"/>
    <w:link w:val="Heading2Char"/>
    <w:uiPriority w:val="9"/>
    <w:qFormat/>
    <w:rsid w:val="00567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3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67E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567E9F"/>
  </w:style>
  <w:style w:type="paragraph" w:styleId="NormalWeb">
    <w:name w:val="Normal (Web)"/>
    <w:basedOn w:val="Normal"/>
    <w:uiPriority w:val="99"/>
    <w:semiHidden/>
    <w:unhideWhenUsed/>
    <w:rsid w:val="0056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-personal.umich.edu/~jrcole/gibran/prophet/prophe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Jones</dc:creator>
  <cp:lastModifiedBy>Alan Jones</cp:lastModifiedBy>
  <cp:revision>1</cp:revision>
  <cp:lastPrinted>2014-09-19T09:18:00Z</cp:lastPrinted>
  <dcterms:created xsi:type="dcterms:W3CDTF">2014-09-19T09:12:00Z</dcterms:created>
  <dcterms:modified xsi:type="dcterms:W3CDTF">2014-09-19T09:20:00Z</dcterms:modified>
</cp:coreProperties>
</file>